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jc w:val="both"/>
        <w:rPr>
          <w:rFonts w:hint="default" w:ascii="楷体_GB2312" w:hAnsi="黑体" w:eastAsia="楷体_GB2312"/>
          <w:kern w:val="0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kern w:val="0"/>
          <w:sz w:val="32"/>
          <w:szCs w:val="32"/>
          <w:lang w:val="en-US" w:eastAsia="zh-CN"/>
        </w:rPr>
        <w:t>附件1</w:t>
      </w:r>
    </w:p>
    <w:p>
      <w:pPr>
        <w:snapToGrid w:val="0"/>
        <w:spacing w:before="156" w:beforeLines="50"/>
        <w:ind w:firstLine="1920" w:firstLineChars="600"/>
        <w:jc w:val="both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20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/>
          <w:kern w:val="0"/>
          <w:sz w:val="32"/>
          <w:szCs w:val="32"/>
        </w:rPr>
        <w:t>品牌杭州·产品品牌评选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报名</w:t>
      </w:r>
      <w:r>
        <w:rPr>
          <w:rFonts w:hint="eastAsia" w:ascii="黑体" w:hAnsi="黑体" w:eastAsia="黑体"/>
          <w:kern w:val="0"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734" w:tblpY="631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2197"/>
        <w:gridCol w:w="200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17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170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自荐</w:t>
            </w:r>
          </w:p>
          <w:p>
            <w:pPr>
              <w:snapToGrid w:val="0"/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推荐单位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:杭州东方丝绸文化与品牌研究中心</w:t>
            </w:r>
          </w:p>
          <w:p>
            <w:pPr>
              <w:snapToGrid w:val="0"/>
              <w:rPr>
                <w:rFonts w:hint="default" w:ascii="仿宋" w:hAnsi="仿宋" w:eastAsia="仿宋" w:cs="仿宋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 xml:space="preserve">           杭州市丝绸行业协会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19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02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21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参评产品类别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时尚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健康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食饮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居住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行旅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文创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170" w:type="dxa"/>
            <w:noWrap w:val="0"/>
            <w:vAlign w:val="top"/>
          </w:tcPr>
          <w:p>
            <w:pPr>
              <w:spacing w:line="600" w:lineRule="exact"/>
              <w:ind w:left="233" w:leftChars="-1" w:hanging="235" w:hangingChars="84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参评产品名称</w:t>
            </w:r>
          </w:p>
          <w:p>
            <w:pPr>
              <w:spacing w:line="600" w:lineRule="exact"/>
              <w:ind w:left="233" w:leftChars="-1" w:hanging="235" w:hangingChars="84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（请按企业品牌·产品品牌·产品名的标准格式填写）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ind w:left="233" w:leftChars="-1" w:hanging="235" w:hangingChars="8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参评产品图片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（可附产品网页链接）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参评产品简介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1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推荐理由</w:t>
            </w:r>
          </w:p>
          <w:p>
            <w:pPr>
              <w:spacing w:line="600" w:lineRule="exact"/>
              <w:ind w:left="233" w:leftChars="-1" w:hanging="235" w:hangingChars="84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（包括但不限于产品品质特征、产品设计理念、产品品牌文化等）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参评产品</w:t>
            </w:r>
          </w:p>
          <w:p>
            <w:pPr>
              <w:spacing w:line="600" w:lineRule="exact"/>
              <w:ind w:left="233" w:leftChars="-1" w:hanging="235" w:hangingChars="84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spacing w:line="600" w:lineRule="exact"/>
              <w:ind w:left="233" w:leftChars="-1" w:hanging="235" w:hangingChars="84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简    介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ind w:left="233" w:leftChars="-1" w:hanging="235" w:hangingChars="84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所获荣誉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</w:trPr>
        <w:tc>
          <w:tcPr>
            <w:tcW w:w="217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品牌营销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电商平台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ind w:left="599" w:leftChars="133" w:hanging="280" w:hanging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淘宝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天猫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有赞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小红书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left="638" w:leftChars="266"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其他_________________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品牌合作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直播平台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已有：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淘宝直播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抖音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快手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left="319" w:leftChars="133"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其他_________________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品牌直播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推广方式</w:t>
            </w:r>
          </w:p>
        </w:tc>
        <w:tc>
          <w:tcPr>
            <w:tcW w:w="6929" w:type="dxa"/>
            <w:gridSpan w:val="3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已有：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达人推广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公司企业号运营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2170" w:type="dxa"/>
            <w:noWrap w:val="0"/>
            <w:vAlign w:val="center"/>
          </w:tcPr>
          <w:p>
            <w:pPr>
              <w:spacing w:line="600" w:lineRule="exact"/>
              <w:ind w:left="233" w:leftChars="-1" w:hanging="235" w:hangingChars="84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品牌直播</w:t>
            </w:r>
          </w:p>
          <w:p>
            <w:pPr>
              <w:spacing w:line="600" w:lineRule="exact"/>
              <w:ind w:left="233" w:leftChars="-1" w:hanging="235" w:hangingChars="84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带货情况</w:t>
            </w:r>
          </w:p>
        </w:tc>
        <w:tc>
          <w:tcPr>
            <w:tcW w:w="6929" w:type="dxa"/>
            <w:gridSpan w:val="3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已有：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达人/网红带货（薇娅/李佳琦/罗永浩等） 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线下门店/商超（直播导入线上网红流量） 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店铺直播代运营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明星直播代言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需求：</w:t>
            </w:r>
          </w:p>
        </w:tc>
      </w:tr>
    </w:tbl>
    <w:p>
      <w:pPr>
        <w:snapToGrid w:val="0"/>
        <w:jc w:val="both"/>
        <w:rPr>
          <w:rFonts w:hint="default" w:ascii="楷体_GB2312" w:eastAsia="楷体_GB231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0296"/>
    <w:rsid w:val="2E364C70"/>
    <w:rsid w:val="6F0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2020-05-20T02:40:00Z</dcterms:created>
  <dc:creator>刘双双pepper</dc:creator>
  <cp:lastModifiedBy>刘双双pepper</cp:lastModifiedBy>
  <dcterms:modified xsi:type="dcterms:W3CDTF">2020-05-20T02:42:20Z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